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04" w:rsidRPr="00991404" w:rsidRDefault="00991404" w:rsidP="00991404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99140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ТЕРРИТОРИАЛЬНОЕ ОБЩЕСТВЕННОЕ САМОУПРАВЛЕНИЕ –ДАВАЙТЕ ДУМАТЬ О БУДУЩЕМ!</w:t>
      </w:r>
    </w:p>
    <w:p w:rsidR="00991404" w:rsidRPr="00991404" w:rsidRDefault="00991404" w:rsidP="00991404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</w:p>
    <w:p w:rsidR="00991404" w:rsidRPr="00991404" w:rsidRDefault="00991404" w:rsidP="00991404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91404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</w:p>
    <w:p w:rsidR="00991404" w:rsidRPr="00991404" w:rsidRDefault="00991404" w:rsidP="009914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8"/>
          <w:szCs w:val="28"/>
          <w:lang w:eastAsia="ru-RU"/>
        </w:rPr>
      </w:pPr>
      <w:r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Более 12 лет назад в Российском законодательстве появилось положение, предоставляющее гражданам самостоятельно принимать участие в управлении при решении вопросов местного значения.</w:t>
      </w:r>
    </w:p>
    <w:p w:rsidR="00991404" w:rsidRPr="00991404" w:rsidRDefault="00991404" w:rsidP="009E6A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91404">
        <w:rPr>
          <w:rFonts w:ascii="Times New Roman" w:eastAsia="Calibri" w:hAnsi="Times New Roman" w:cs="Times New Roman"/>
          <w:sz w:val="28"/>
          <w:szCs w:val="28"/>
        </w:rPr>
        <w:t xml:space="preserve">Статья 27 Федерального закона от 6 октября 2003 г. N 131-ФЗ «Об общих принципах организации местного самоуправления в Российской Федерации» определяет, что под </w:t>
      </w:r>
      <w:r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(территориях населённых пунктов, не являющихся муниципальными образованиями),микрорайонов, кварталов, улиц, домов,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  органы территориального общественного самоуправления.</w:t>
      </w:r>
    </w:p>
    <w:p w:rsidR="00991404" w:rsidRPr="00991404" w:rsidRDefault="00991404" w:rsidP="009914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Основной задачей территориального общественного самоуправления является обустройство и благоустройство места проживания, создание инфраструктуры. Для этой цели ТОС вправе создавать объекты коммунально-бытового и социально-культурного назначения. ТОС разрабатывает проекты планов и программы развития соответствующей территории. Законодатель определяет довольно обширный перечень полномочий ТОС куда входит и контроль за качеством уборки территории, и организация работы по благоустройству и озеленению территории, созданию детских площадок, мест отдыха, физкультурно-оздоровительных комплексов, а </w:t>
      </w:r>
      <w:r w:rsidR="009E6ACF"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также</w:t>
      </w:r>
      <w:r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учреждать коммерческие и некоммерческие организации для осуществления деятельности в интересах жителей территории общественного самоуправления.</w:t>
      </w:r>
    </w:p>
    <w:p w:rsidR="00991404" w:rsidRPr="00991404" w:rsidRDefault="00991404" w:rsidP="009914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9140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Как финансируется? </w:t>
      </w:r>
      <w:r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Вся деятельность ТОС финансируется в основном за счёт личных средств жителей территории, однако законодатель определяет, что ТОС может получать и бюджетные средства, а также определяется довольно широкий спектр возможностей получения грандов и целевого финансирования.</w:t>
      </w:r>
    </w:p>
    <w:p w:rsidR="00991404" w:rsidRPr="00991404" w:rsidRDefault="00991404" w:rsidP="00991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04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bdr w:val="none" w:sz="0" w:space="0" w:color="auto" w:frame="1"/>
          <w:lang w:eastAsia="ru-RU"/>
        </w:rPr>
        <w:t>Как создать самоуправление? </w:t>
      </w:r>
      <w:r w:rsidRPr="00991404">
        <w:rPr>
          <w:rFonts w:ascii="Times New Roman" w:eastAsia="Calibri" w:hAnsi="Times New Roman" w:cs="Times New Roman"/>
          <w:sz w:val="28"/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91404" w:rsidRPr="00991404" w:rsidRDefault="00991404" w:rsidP="00991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04">
        <w:rPr>
          <w:rFonts w:ascii="Times New Roman" w:eastAsia="Calibri" w:hAnsi="Times New Roman" w:cs="Times New Roman"/>
          <w:sz w:val="28"/>
          <w:szCs w:val="28"/>
        </w:rPr>
        <w:t xml:space="preserve">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991404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регистрации в организационно-правовой форме некоммерческой организации.</w:t>
      </w:r>
    </w:p>
    <w:p w:rsidR="00991404" w:rsidRPr="00991404" w:rsidRDefault="00991404" w:rsidP="00991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04">
        <w:rPr>
          <w:rFonts w:ascii="Times New Roman" w:eastAsia="Calibri" w:hAnsi="Times New Roman" w:cs="Times New Roman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1/3 жителей соответствующей территории, достигших шестнадцатилетнего возраста.</w:t>
      </w:r>
    </w:p>
    <w:p w:rsidR="00991404" w:rsidRPr="00991404" w:rsidRDefault="00991404" w:rsidP="009914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404">
        <w:rPr>
          <w:rFonts w:ascii="Times New Roman" w:eastAsia="Calibri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2/3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91404" w:rsidRPr="00991404" w:rsidRDefault="00991404" w:rsidP="00991404">
      <w:pPr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Анализируя деятельность уже существующих ТОС можно отметить, что успех деятельности зависит от активности и сплочённости жителей территории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91404" w:rsidRPr="00991404" w:rsidRDefault="00991404" w:rsidP="009E6A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Правительство России и </w:t>
      </w:r>
      <w:r w:rsidR="009E6AC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Г</w:t>
      </w:r>
      <w:r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убернатор</w:t>
      </w:r>
      <w:r w:rsidR="009E6AC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автономного округа</w:t>
      </w:r>
      <w:r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поддерживают развитие ТОС. Президент России выступает за развитие данного движения.</w:t>
      </w:r>
    </w:p>
    <w:p w:rsidR="00991404" w:rsidRDefault="00991404" w:rsidP="00991404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</w:pPr>
      <w:r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В нашем </w:t>
      </w:r>
      <w:r w:rsidR="009E6ACF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районе</w:t>
      </w:r>
      <w:r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 xml:space="preserve"> есть всё необходимое для создания ТОС. Остаётся только выяснить, готовы ли жители </w:t>
      </w:r>
      <w:r w:rsidRPr="00991404">
        <w:rPr>
          <w:rFonts w:ascii="inherit" w:eastAsia="Times New Roman" w:hAnsi="inherit" w:cs="Times New Roman"/>
          <w:bCs/>
          <w:color w:val="0A0A0A"/>
          <w:sz w:val="28"/>
          <w:szCs w:val="28"/>
          <w:bdr w:val="none" w:sz="0" w:space="0" w:color="auto" w:frame="1"/>
          <w:lang w:eastAsia="ru-RU"/>
        </w:rPr>
        <w:t>активно</w:t>
      </w:r>
      <w:r w:rsidRPr="00991404">
        <w:rPr>
          <w:rFonts w:ascii="Times New Roman" w:eastAsia="Times New Roman" w:hAnsi="Times New Roman" w:cs="Times New Roman"/>
          <w:color w:val="0A0A0A"/>
          <w:sz w:val="28"/>
          <w:szCs w:val="28"/>
          <w:bdr w:val="none" w:sz="0" w:space="0" w:color="auto" w:frame="1"/>
          <w:lang w:eastAsia="ru-RU"/>
        </w:rPr>
        <w:t> принимать участие в создании, а главное в деятельности самоуправления.</w:t>
      </w:r>
    </w:p>
    <w:p w:rsidR="009E6ACF" w:rsidRPr="00991404" w:rsidRDefault="009E6ACF" w:rsidP="00991404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</w:p>
    <w:p w:rsidR="007B5386" w:rsidRDefault="009E6ACF">
      <w:r w:rsidRPr="009E6A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CDCFFB" wp14:editId="04B09AAB">
            <wp:extent cx="5306777" cy="3944203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emnuzhen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902" cy="39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04"/>
    <w:rsid w:val="007204FE"/>
    <w:rsid w:val="007B5386"/>
    <w:rsid w:val="0081169D"/>
    <w:rsid w:val="00991404"/>
    <w:rsid w:val="009C713C"/>
    <w:rsid w:val="009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Петрова</dc:creator>
  <cp:lastModifiedBy>Александрова Елена</cp:lastModifiedBy>
  <cp:revision>2</cp:revision>
  <cp:lastPrinted>2017-12-27T11:23:00Z</cp:lastPrinted>
  <dcterms:created xsi:type="dcterms:W3CDTF">2018-01-15T06:53:00Z</dcterms:created>
  <dcterms:modified xsi:type="dcterms:W3CDTF">2018-01-15T06:53:00Z</dcterms:modified>
</cp:coreProperties>
</file>